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DF" w:rsidRDefault="00A20BDF" w:rsidP="00A20B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0BDF">
        <w:rPr>
          <w:rFonts w:ascii="Times New Roman" w:eastAsia="Calibri" w:hAnsi="Times New Roman" w:cs="Times New Roman"/>
          <w:sz w:val="28"/>
          <w:szCs w:val="28"/>
        </w:rPr>
        <w:t xml:space="preserve">Аннотация </w:t>
      </w:r>
    </w:p>
    <w:p w:rsidR="00A20BDF" w:rsidRPr="00A20BDF" w:rsidRDefault="00A20BDF" w:rsidP="00A20B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20BDF">
        <w:rPr>
          <w:rFonts w:ascii="Times New Roman" w:eastAsia="Calibri" w:hAnsi="Times New Roman" w:cs="Times New Roman"/>
          <w:sz w:val="28"/>
          <w:szCs w:val="28"/>
        </w:rPr>
        <w:t>к рабочей программе модуля дополнительного образования</w:t>
      </w:r>
    </w:p>
    <w:p w:rsidR="00A20BDF" w:rsidRDefault="00A20BDF" w:rsidP="00A20B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0BDF">
        <w:rPr>
          <w:rFonts w:ascii="Times New Roman" w:eastAsia="Calibri" w:hAnsi="Times New Roman" w:cs="Times New Roman"/>
          <w:sz w:val="28"/>
          <w:szCs w:val="28"/>
        </w:rPr>
        <w:t>«Традиции народов Урала»</w:t>
      </w:r>
    </w:p>
    <w:p w:rsidR="00A20BDF" w:rsidRPr="00A20BDF" w:rsidRDefault="00A20BDF" w:rsidP="00A20B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0BDF">
        <w:rPr>
          <w:rFonts w:ascii="Times New Roman" w:eastAsia="Calibri" w:hAnsi="Times New Roman" w:cs="Times New Roman"/>
          <w:sz w:val="28"/>
          <w:szCs w:val="28"/>
        </w:rPr>
        <w:t>для детей среднего школьного возраста</w:t>
      </w:r>
    </w:p>
    <w:p w:rsidR="00A20BDF" w:rsidRPr="00A20BDF" w:rsidRDefault="00A20BDF" w:rsidP="00A20B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0BDF" w:rsidRPr="00A20BDF" w:rsidRDefault="00A20BDF" w:rsidP="00A2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2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модуля туристско-краеведческой направленности  </w:t>
      </w:r>
      <w:r w:rsidRPr="00A20BDF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«Традиции народов Урала»</w:t>
      </w:r>
      <w:r w:rsidRPr="00A2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приложением к дополнительной общеобразовательной общеразвивающей программе «</w:t>
      </w:r>
      <w:proofErr w:type="gramStart"/>
      <w:r w:rsidRPr="00A20BDF">
        <w:rPr>
          <w:rFonts w:ascii="Times New Roman" w:eastAsia="Times New Roman" w:hAnsi="Times New Roman" w:cs="Times New Roman"/>
          <w:sz w:val="24"/>
          <w:szCs w:val="24"/>
          <w:lang w:eastAsia="ru-RU"/>
        </w:rPr>
        <w:t>Я-гражданин</w:t>
      </w:r>
      <w:proofErr w:type="gramEnd"/>
      <w:r w:rsidRPr="00A2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России».</w:t>
      </w:r>
    </w:p>
    <w:p w:rsidR="00A20BDF" w:rsidRPr="00A20BDF" w:rsidRDefault="00A20BDF" w:rsidP="00A20B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DF">
        <w:rPr>
          <w:rFonts w:ascii="Times New Roman" w:eastAsia="Calibri" w:hAnsi="Times New Roman" w:cs="Times New Roman"/>
          <w:sz w:val="24"/>
          <w:szCs w:val="24"/>
          <w:lang w:eastAsia="ru-RU"/>
        </w:rPr>
        <w:t>Цель деятельности модуля:</w:t>
      </w:r>
    </w:p>
    <w:p w:rsidR="00A20BDF" w:rsidRPr="00A20BDF" w:rsidRDefault="00A20BDF" w:rsidP="00A20B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возрастания интереса у подрастающего поколения к истории своей семьи, ощущения общности со старшими поколениями, познание истоков своего характера, темперамента, интеллекта, профессиональных пристрастий, развитие свои творческих способностей</w:t>
      </w:r>
    </w:p>
    <w:p w:rsidR="00A20BDF" w:rsidRPr="00A20BDF" w:rsidRDefault="00A20BDF" w:rsidP="00A20B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модуля </w:t>
      </w:r>
      <w:r w:rsidRPr="00A20BDF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«Традиции народов Урала»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A20BDF" w:rsidRPr="00A20BDF" w:rsidRDefault="00A20BDF" w:rsidP="00A20B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A20BDF" w:rsidRPr="00A20BDF" w:rsidRDefault="00A20BDF" w:rsidP="00A20B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программы;</w:t>
      </w:r>
    </w:p>
    <w:p w:rsidR="00A20BDF" w:rsidRPr="00A20BDF" w:rsidRDefault="00A20BDF" w:rsidP="00A20B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результаты;</w:t>
      </w:r>
    </w:p>
    <w:p w:rsidR="00A20BDF" w:rsidRPr="00A20BDF" w:rsidRDefault="00A20BDF" w:rsidP="00A20B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DF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-учебно-тематический   план;</w:t>
      </w:r>
    </w:p>
    <w:p w:rsidR="00A20BDF" w:rsidRPr="00A20BDF" w:rsidRDefault="00A20BDF" w:rsidP="00A20B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учебный график;</w:t>
      </w:r>
    </w:p>
    <w:p w:rsidR="00A20BDF" w:rsidRPr="00A20BDF" w:rsidRDefault="00A20BDF" w:rsidP="00A20B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содержание;</w:t>
      </w:r>
    </w:p>
    <w:p w:rsidR="00A20BDF" w:rsidRPr="00A20BDF" w:rsidRDefault="00A20BDF" w:rsidP="00A20B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методические материалы; </w:t>
      </w:r>
    </w:p>
    <w:p w:rsidR="00A20BDF" w:rsidRPr="00A20BDF" w:rsidRDefault="00A20BDF" w:rsidP="00A20B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аттестации;</w:t>
      </w:r>
    </w:p>
    <w:p w:rsidR="00A20BDF" w:rsidRPr="00A20BDF" w:rsidRDefault="00A20BDF" w:rsidP="00A20B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оценочные материалы;</w:t>
      </w:r>
    </w:p>
    <w:p w:rsidR="00A20BDF" w:rsidRPr="00A20BDF" w:rsidRDefault="00A20BDF" w:rsidP="00A20B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-список литературы;</w:t>
      </w:r>
    </w:p>
    <w:p w:rsidR="00A20BDF" w:rsidRPr="00A20BDF" w:rsidRDefault="00A20BDF" w:rsidP="00A2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модуля рассчитана на детей 12</w:t>
      </w:r>
      <w:r w:rsidR="002267DF"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Pr="00A2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A20BDF" w:rsidRPr="00A20BDF" w:rsidRDefault="00A20BDF" w:rsidP="00A2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модуля  отведено </w:t>
      </w:r>
      <w:r w:rsidR="002267DF">
        <w:rPr>
          <w:rFonts w:ascii="Times New Roman" w:eastAsia="Times New Roman" w:hAnsi="Times New Roman" w:cs="Times New Roman"/>
          <w:sz w:val="24"/>
          <w:szCs w:val="24"/>
          <w:lang w:eastAsia="ru-RU"/>
        </w:rPr>
        <w:t>34 ч. – 1</w:t>
      </w:r>
      <w:r w:rsidRPr="00A2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неделю.</w:t>
      </w:r>
    </w:p>
    <w:sectPr w:rsidR="00A20BDF" w:rsidRPr="00A2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0C"/>
    <w:rsid w:val="002267DF"/>
    <w:rsid w:val="005625E5"/>
    <w:rsid w:val="005A29EF"/>
    <w:rsid w:val="005F1FE5"/>
    <w:rsid w:val="006D170C"/>
    <w:rsid w:val="007327CA"/>
    <w:rsid w:val="0089585D"/>
    <w:rsid w:val="00A2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7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D1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7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D1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5</cp:revision>
  <dcterms:created xsi:type="dcterms:W3CDTF">2019-02-07T09:35:00Z</dcterms:created>
  <dcterms:modified xsi:type="dcterms:W3CDTF">2019-04-13T12:05:00Z</dcterms:modified>
</cp:coreProperties>
</file>